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Осенний семестр 2020-2021 уч. год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  <w:r w:rsidR="005F2ADE" w:rsidRPr="004C70F9">
        <w:rPr>
          <w:b/>
          <w:sz w:val="20"/>
          <w:szCs w:val="20"/>
        </w:rPr>
        <w:t>5В0</w:t>
      </w:r>
      <w:r w:rsidR="00BD1E20" w:rsidRPr="00BD1E20">
        <w:rPr>
          <w:b/>
          <w:sz w:val="20"/>
          <w:szCs w:val="20"/>
        </w:rPr>
        <w:t>9</w:t>
      </w:r>
      <w:r w:rsidR="005F2ADE" w:rsidRPr="004C70F9">
        <w:rPr>
          <w:b/>
          <w:sz w:val="20"/>
          <w:szCs w:val="20"/>
        </w:rPr>
        <w:t>0</w:t>
      </w:r>
      <w:r w:rsidR="00BD1E20" w:rsidRPr="00BD1E20">
        <w:rPr>
          <w:b/>
          <w:sz w:val="20"/>
          <w:szCs w:val="20"/>
        </w:rPr>
        <w:t>9</w:t>
      </w:r>
      <w:r w:rsidR="005F2ADE" w:rsidRPr="004C70F9">
        <w:rPr>
          <w:b/>
          <w:sz w:val="20"/>
          <w:szCs w:val="20"/>
        </w:rPr>
        <w:t>00</w:t>
      </w:r>
      <w:r w:rsidR="00311276" w:rsidRPr="004C70F9">
        <w:rPr>
          <w:b/>
          <w:sz w:val="20"/>
          <w:szCs w:val="20"/>
        </w:rPr>
        <w:t xml:space="preserve"> - </w:t>
      </w:r>
      <w:r w:rsidR="006C643D" w:rsidRPr="004C70F9">
        <w:rPr>
          <w:b/>
          <w:sz w:val="20"/>
          <w:szCs w:val="20"/>
        </w:rPr>
        <w:t>«</w:t>
      </w:r>
      <w:r w:rsidR="00BD1E20">
        <w:rPr>
          <w:b/>
          <w:sz w:val="20"/>
          <w:szCs w:val="20"/>
          <w:lang w:val="kk-KZ"/>
        </w:rPr>
        <w:t>Кадастр</w:t>
      </w:r>
      <w:r w:rsidRPr="004C70F9">
        <w:rPr>
          <w:b/>
          <w:sz w:val="20"/>
          <w:szCs w:val="20"/>
        </w:rPr>
        <w:t>»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5F2A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</w:t>
            </w:r>
            <w:proofErr w:type="gramStart"/>
            <w:r w:rsidR="005F2ADE" w:rsidRPr="004C70F9">
              <w:rPr>
                <w:b/>
                <w:sz w:val="20"/>
                <w:szCs w:val="20"/>
              </w:rPr>
              <w:t>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proofErr w:type="gramEnd"/>
            <w:r w:rsidR="00567416" w:rsidRPr="004C70F9">
              <w:rPr>
                <w:b/>
                <w:sz w:val="20"/>
                <w:szCs w:val="20"/>
              </w:rPr>
              <w:t>СРС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СРС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D1E20" w:rsidP="00BD1E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ASOZKPD</w:t>
            </w:r>
            <w:r w:rsidR="00311276" w:rsidRPr="004C70F9">
              <w:rPr>
                <w:b/>
                <w:sz w:val="20"/>
                <w:szCs w:val="20"/>
                <w:lang w:val="en-US"/>
              </w:rPr>
              <w:t xml:space="preserve"> </w:t>
            </w:r>
            <w:r w:rsidR="003E5D0E" w:rsidRPr="004C70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D1E20" w:rsidP="00BD1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E20">
              <w:rPr>
                <w:sz w:val="20"/>
                <w:szCs w:val="20"/>
              </w:rPr>
              <w:t>Автоматизированные системы обработки земельно-кадастровых и природных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A68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5C612D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</w:t>
            </w:r>
            <w:r w:rsidR="005C612D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pStyle w:val="1"/>
            </w:pPr>
            <w:r w:rsidRPr="004C70F9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екции-визуализации</w:t>
            </w:r>
            <w:proofErr w:type="spellEnd"/>
            <w:r w:rsidRPr="004C70F9">
              <w:rPr>
                <w:sz w:val="20"/>
                <w:szCs w:val="20"/>
              </w:rPr>
              <w:t>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</w:t>
            </w:r>
            <w:proofErr w:type="spellStart"/>
            <w:r w:rsidRPr="004C70F9">
              <w:rPr>
                <w:sz w:val="20"/>
                <w:szCs w:val="20"/>
              </w:rPr>
              <w:t>семинар-кейс-стади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A259BE" w:rsidRDefault="00A259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CD3E2E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  <w:r w:rsidR="00CD3E2E">
              <w:rPr>
                <w:sz w:val="20"/>
                <w:szCs w:val="20"/>
                <w:lang w:val="en-US"/>
              </w:rPr>
              <w:t xml:space="preserve"> </w:t>
            </w:r>
            <w:r w:rsidR="00CD3E2E">
              <w:rPr>
                <w:sz w:val="20"/>
                <w:szCs w:val="20"/>
                <w:lang w:val="kk-KZ"/>
              </w:rPr>
              <w:t>в дисанционной форме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03EF8" w:rsidRDefault="00567416" w:rsidP="00EB514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C70F9">
              <w:rPr>
                <w:sz w:val="20"/>
                <w:szCs w:val="20"/>
              </w:rPr>
              <w:t>Келинбаева</w:t>
            </w:r>
            <w:proofErr w:type="spellEnd"/>
            <w:r w:rsidRPr="004C70F9">
              <w:rPr>
                <w:sz w:val="20"/>
                <w:szCs w:val="20"/>
              </w:rPr>
              <w:t xml:space="preserve"> Р.Ж.</w:t>
            </w:r>
            <w:r w:rsidR="00103EF8">
              <w:rPr>
                <w:sz w:val="20"/>
                <w:szCs w:val="20"/>
                <w:lang w:val="kk-KZ"/>
              </w:rPr>
              <w:t xml:space="preserve">, </w:t>
            </w:r>
            <w:r w:rsidR="00103EF8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zhar</w:t>
            </w:r>
            <w:r w:rsidR="004B1CF1" w:rsidRPr="004C70F9">
              <w:rPr>
                <w:sz w:val="20"/>
                <w:szCs w:val="20"/>
                <w:lang w:val="en-US"/>
              </w:rPr>
              <w:t>8</w:t>
            </w:r>
            <w:r w:rsidRPr="004C70F9">
              <w:rPr>
                <w:sz w:val="20"/>
                <w:szCs w:val="20"/>
                <w:lang w:val="en-US"/>
              </w:rPr>
              <w:t>0</w:t>
            </w:r>
            <w:r w:rsidR="004B1CF1" w:rsidRPr="004C70F9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685"/>
        <w:gridCol w:w="4565"/>
      </w:tblGrid>
      <w:tr w:rsidR="009E7C1D" w:rsidRPr="004C70F9" w:rsidTr="00BA7F2D">
        <w:tc>
          <w:tcPr>
            <w:tcW w:w="2269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80D6B" w:rsidRPr="00BD1E20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580D6B" w:rsidRPr="00BD1E20" w:rsidRDefault="00580D6B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</w:pPr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>Н</w:t>
            </w:r>
            <w:proofErr w:type="spellStart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аучить</w:t>
            </w:r>
            <w:proofErr w:type="spellEnd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 xml:space="preserve"> оценивать 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>и принимать решения</w:t>
            </w:r>
          </w:p>
          <w:p w:rsidR="00580D6B" w:rsidRPr="00BD1E20" w:rsidRDefault="00580D6B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 xml:space="preserve">с применением ГИС по 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разным направлениям человеческой деятельности с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 xml:space="preserve"> </w:t>
            </w:r>
            <w:proofErr w:type="spellStart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позици</w:t>
            </w:r>
            <w:proofErr w:type="spellEnd"/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>и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 xml:space="preserve"> экономической целесообразности, эксплуатации</w:t>
            </w:r>
          </w:p>
          <w:p w:rsidR="00580D6B" w:rsidRPr="00BD1E20" w:rsidRDefault="00580D6B" w:rsidP="009A4A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</w:pP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ландшафтов</w:t>
            </w:r>
          </w:p>
          <w:p w:rsidR="00580D6B" w:rsidRPr="00BD1E20" w:rsidRDefault="00580D6B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proofErr w:type="gramStart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регионе</w:t>
            </w:r>
            <w:proofErr w:type="gramEnd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,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val="kk-KZ" w:eastAsia="en-US"/>
              </w:rPr>
              <w:t xml:space="preserve"> </w:t>
            </w: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определение возможности размещения объектов хозяйственной деятельности</w:t>
            </w:r>
          </w:p>
          <w:p w:rsidR="00580D6B" w:rsidRPr="00BD1E20" w:rsidRDefault="00580D6B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 xml:space="preserve">с минимальным ущербом природной среде и с соблюдением </w:t>
            </w:r>
            <w:proofErr w:type="gramStart"/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lastRenderedPageBreak/>
              <w:t>экологических</w:t>
            </w:r>
            <w:proofErr w:type="gramEnd"/>
          </w:p>
          <w:p w:rsidR="00580D6B" w:rsidRPr="00BD1E20" w:rsidRDefault="00580D6B" w:rsidP="00233025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BD1E20">
              <w:rPr>
                <w:rFonts w:eastAsiaTheme="minorHAnsi"/>
                <w:sz w:val="20"/>
                <w:szCs w:val="20"/>
                <w:highlight w:val="yellow"/>
                <w:lang w:eastAsia="en-US"/>
              </w:rPr>
              <w:t>требований.</w:t>
            </w:r>
          </w:p>
        </w:tc>
        <w:tc>
          <w:tcPr>
            <w:tcW w:w="3685" w:type="dxa"/>
            <w:shd w:val="clear" w:color="auto" w:fill="auto"/>
          </w:tcPr>
          <w:p w:rsidR="00580D6B" w:rsidRPr="00BD1E20" w:rsidRDefault="00580D6B" w:rsidP="00233025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  <w:lang w:val="kk-KZ"/>
              </w:rPr>
              <w:lastRenderedPageBreak/>
              <w:t xml:space="preserve">РО1 понимать роль и значение «ГИС технологий как метода регионального анализа». Регион в системе социально-экономических наук, предмет и особенности регионального анализа </w:t>
            </w:r>
          </w:p>
        </w:tc>
        <w:tc>
          <w:tcPr>
            <w:tcW w:w="4565" w:type="dxa"/>
            <w:shd w:val="clear" w:color="auto" w:fill="auto"/>
          </w:tcPr>
          <w:p w:rsidR="00580D6B" w:rsidRPr="00BD1E20" w:rsidRDefault="00580D6B" w:rsidP="004B1CF1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>ИД 1.1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sz w:val="20"/>
                <w:szCs w:val="20"/>
                <w:highlight w:val="yellow"/>
              </w:rPr>
              <w:t xml:space="preserve">определять структуру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региона</w:t>
            </w:r>
            <w:r w:rsidRPr="00BD1E20">
              <w:rPr>
                <w:sz w:val="20"/>
                <w:szCs w:val="20"/>
                <w:highlight w:val="yellow"/>
              </w:rPr>
              <w:t xml:space="preserve">,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их </w:t>
            </w:r>
            <w:r w:rsidRPr="00BD1E20">
              <w:rPr>
                <w:sz w:val="20"/>
                <w:szCs w:val="20"/>
                <w:highlight w:val="yellow"/>
              </w:rPr>
              <w:t>взаимосвязи;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580D6B" w:rsidRPr="00BD1E20" w:rsidRDefault="00580D6B" w:rsidP="004B1CF1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1.2 анализировать исторические этапы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формирования региона</w:t>
            </w:r>
            <w:r w:rsidRPr="00BD1E20">
              <w:rPr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233025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>ИД 1.3 называть у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ченых занимающихся проблемами регионоведения</w:t>
            </w:r>
            <w:r w:rsidRPr="00BD1E20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580D6B" w:rsidRPr="00BD1E20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580D6B" w:rsidRPr="00BD1E20" w:rsidRDefault="00580D6B" w:rsidP="00EB514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BD1E20" w:rsidRDefault="00580D6B" w:rsidP="00580D6B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sz w:val="20"/>
                <w:szCs w:val="20"/>
                <w:highlight w:val="yellow"/>
                <w:lang w:val="kk-KZ" w:eastAsia="ar-SA"/>
              </w:rPr>
              <w:t xml:space="preserve">РО2 давать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нализ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</w:rPr>
              <w:t xml:space="preserve"> специализации и отраслевой структуры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экономических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айонов Казахстана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4565" w:type="dxa"/>
            <w:shd w:val="clear" w:color="auto" w:fill="auto"/>
          </w:tcPr>
          <w:p w:rsidR="00580D6B" w:rsidRPr="00BD1E20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ИД 2.1 перечислять и понимать 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сущность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специализации региона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ИД 2.2 оценить отдельные 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экономические районы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580D6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>ИД 2.3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давать анализ инфраструктуре областей</w:t>
            </w:r>
          </w:p>
        </w:tc>
      </w:tr>
      <w:tr w:rsidR="00580D6B" w:rsidRPr="00BD1E20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580D6B" w:rsidRPr="00BD1E20" w:rsidRDefault="00580D6B" w:rsidP="00EB514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BD1E20" w:rsidRDefault="00580D6B" w:rsidP="000160C7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sz w:val="20"/>
                <w:szCs w:val="20"/>
                <w:highlight w:val="yellow"/>
                <w:lang w:val="kk-KZ" w:eastAsia="ar-SA"/>
              </w:rPr>
              <w:t xml:space="preserve">РО3 понимать роль геоинформационных систем в управлении регионом </w:t>
            </w:r>
          </w:p>
        </w:tc>
        <w:tc>
          <w:tcPr>
            <w:tcW w:w="4565" w:type="dxa"/>
            <w:shd w:val="clear" w:color="auto" w:fill="auto"/>
          </w:tcPr>
          <w:p w:rsidR="00580D6B" w:rsidRPr="00BD1E20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ИД 3.1 </w:t>
            </w:r>
            <w:r w:rsidR="00666372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давать определение геоинформационным системам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;  </w:t>
            </w:r>
          </w:p>
          <w:p w:rsidR="00580D6B" w:rsidRPr="00BD1E20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ИД 3.2 </w:t>
            </w:r>
            <w:r w:rsidR="001066BC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владеть основными понятиями ГИС, </w:t>
            </w:r>
            <w:r w:rsidR="00B369F2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классификацией, форматами и источниками данных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B369F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ИД 3.3 </w:t>
            </w:r>
            <w:r w:rsidR="00B369F2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иметь понятие об основном функционале ГИС</w:t>
            </w:r>
          </w:p>
        </w:tc>
      </w:tr>
      <w:tr w:rsidR="00580D6B" w:rsidRPr="00BD1E20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580D6B" w:rsidRPr="00BD1E20" w:rsidRDefault="00580D6B" w:rsidP="00EB514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BD1E20" w:rsidRDefault="00580D6B" w:rsidP="009A4AFC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sz w:val="20"/>
                <w:szCs w:val="20"/>
                <w:highlight w:val="yellow"/>
                <w:lang w:val="kk-KZ" w:eastAsia="ar-SA"/>
              </w:rPr>
              <w:t>РО4 понимать и применять ГИС технологии в управлении отдельными элементами хозяйственной деятельности региона</w:t>
            </w:r>
          </w:p>
        </w:tc>
        <w:tc>
          <w:tcPr>
            <w:tcW w:w="4565" w:type="dxa"/>
            <w:shd w:val="clear" w:color="auto" w:fill="auto"/>
          </w:tcPr>
          <w:p w:rsidR="00580D6B" w:rsidRPr="00BD1E20" w:rsidRDefault="00580D6B" w:rsidP="000160C7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4</w:t>
            </w:r>
            <w:r w:rsidRPr="00BD1E20">
              <w:rPr>
                <w:sz w:val="20"/>
                <w:szCs w:val="20"/>
                <w:highlight w:val="yellow"/>
              </w:rPr>
              <w:t xml:space="preserve">.1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применять знания в области </w:t>
            </w:r>
            <w:r w:rsidR="00B369F2" w:rsidRPr="00BD1E20">
              <w:rPr>
                <w:sz w:val="20"/>
                <w:szCs w:val="20"/>
                <w:highlight w:val="yellow"/>
                <w:lang w:val="kk-KZ"/>
              </w:rPr>
              <w:t>создания ц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и</w:t>
            </w:r>
            <w:r w:rsidR="00B369F2" w:rsidRPr="00BD1E20">
              <w:rPr>
                <w:sz w:val="20"/>
                <w:szCs w:val="20"/>
                <w:highlight w:val="yellow"/>
                <w:lang w:val="kk-KZ"/>
              </w:rPr>
              <w:t>фровых карт</w:t>
            </w:r>
            <w:r w:rsidRPr="00BD1E20">
              <w:rPr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0160C7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4</w:t>
            </w:r>
            <w:r w:rsidRPr="00BD1E20">
              <w:rPr>
                <w:sz w:val="20"/>
                <w:szCs w:val="20"/>
                <w:highlight w:val="yellow"/>
              </w:rPr>
              <w:t>.2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 xml:space="preserve">владеть </w:t>
            </w:r>
            <w:proofErr w:type="gramStart"/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основ</w:t>
            </w:r>
            <w:r w:rsidR="00553514" w:rsidRPr="00BD1E20">
              <w:rPr>
                <w:sz w:val="20"/>
                <w:szCs w:val="20"/>
                <w:highlight w:val="yellow"/>
                <w:lang w:val="kk-KZ"/>
              </w:rPr>
              <w:t>ны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ми</w:t>
            </w:r>
            <w:proofErr w:type="gramEnd"/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 xml:space="preserve"> методам создания цифровых карт</w:t>
            </w:r>
            <w:r w:rsidRPr="00BD1E20">
              <w:rPr>
                <w:sz w:val="20"/>
                <w:szCs w:val="20"/>
                <w:highlight w:val="yellow"/>
              </w:rPr>
              <w:t>;</w:t>
            </w:r>
          </w:p>
          <w:p w:rsidR="00580D6B" w:rsidRPr="00BD1E20" w:rsidRDefault="00580D6B" w:rsidP="00FD074D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4</w:t>
            </w:r>
            <w:r w:rsidRPr="00BD1E20">
              <w:rPr>
                <w:sz w:val="20"/>
                <w:szCs w:val="20"/>
                <w:highlight w:val="yellow"/>
              </w:rPr>
              <w:t xml:space="preserve">.3 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уметь анализировать по картам современные тенденции развития региона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.</w:t>
            </w:r>
          </w:p>
        </w:tc>
      </w:tr>
      <w:tr w:rsidR="00580D6B" w:rsidRPr="004C70F9" w:rsidTr="00EF3682">
        <w:trPr>
          <w:trHeight w:val="1158"/>
        </w:trPr>
        <w:tc>
          <w:tcPr>
            <w:tcW w:w="2269" w:type="dxa"/>
            <w:vMerge/>
            <w:shd w:val="clear" w:color="auto" w:fill="auto"/>
          </w:tcPr>
          <w:p w:rsidR="00580D6B" w:rsidRPr="00BD1E20" w:rsidRDefault="00580D6B" w:rsidP="00EB514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BD1E20" w:rsidRDefault="00580D6B" w:rsidP="00580D6B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sz w:val="20"/>
                <w:szCs w:val="20"/>
                <w:highlight w:val="yellow"/>
                <w:lang w:val="kk-KZ" w:eastAsia="ar-SA"/>
              </w:rPr>
              <w:t xml:space="preserve">РО5 работать и создавать ГИС проекты </w:t>
            </w:r>
          </w:p>
        </w:tc>
        <w:tc>
          <w:tcPr>
            <w:tcW w:w="4565" w:type="dxa"/>
            <w:shd w:val="clear" w:color="auto" w:fill="auto"/>
          </w:tcPr>
          <w:p w:rsidR="00F84616" w:rsidRPr="00BD1E20" w:rsidRDefault="00F84616" w:rsidP="00F84616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5</w:t>
            </w:r>
            <w:r w:rsidRPr="00BD1E20">
              <w:rPr>
                <w:sz w:val="20"/>
                <w:szCs w:val="20"/>
                <w:highlight w:val="yellow"/>
              </w:rPr>
              <w:t xml:space="preserve">.1 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разработать прое</w:t>
            </w:r>
            <w:proofErr w:type="gramStart"/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кт в сф</w:t>
            </w:r>
            <w:proofErr w:type="gramEnd"/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ере исследования специализации региона</w:t>
            </w:r>
            <w:r w:rsidRPr="00BD1E20">
              <w:rPr>
                <w:sz w:val="20"/>
                <w:szCs w:val="20"/>
                <w:highlight w:val="yellow"/>
              </w:rPr>
              <w:t>;</w:t>
            </w:r>
          </w:p>
          <w:p w:rsidR="00580D6B" w:rsidRPr="004C70F9" w:rsidRDefault="00F84616" w:rsidP="00FD074D">
            <w:pPr>
              <w:jc w:val="both"/>
              <w:rPr>
                <w:sz w:val="20"/>
                <w:szCs w:val="20"/>
              </w:rPr>
            </w:pPr>
            <w:r w:rsidRPr="00BD1E20">
              <w:rPr>
                <w:sz w:val="20"/>
                <w:szCs w:val="20"/>
                <w:highlight w:val="yellow"/>
              </w:rPr>
              <w:t xml:space="preserve">ИД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5</w:t>
            </w:r>
            <w:r w:rsidRPr="00BD1E20">
              <w:rPr>
                <w:sz w:val="20"/>
                <w:szCs w:val="20"/>
                <w:highlight w:val="yellow"/>
              </w:rPr>
              <w:t>.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2</w:t>
            </w:r>
            <w:r w:rsidRPr="00BD1E20">
              <w:rPr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давать рекомендации по сохранению </w:t>
            </w:r>
            <w:r w:rsidR="00FD074D" w:rsidRPr="00BD1E20">
              <w:rPr>
                <w:sz w:val="20"/>
                <w:szCs w:val="20"/>
                <w:highlight w:val="yellow"/>
                <w:lang w:val="kk-KZ"/>
              </w:rPr>
              <w:t>и улучшению уровня жизни в регионах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.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Пререквизиты</w:t>
            </w:r>
            <w:proofErr w:type="spellEnd"/>
            <w:r w:rsidRPr="004C70F9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2D644F" w:rsidRDefault="002D644F" w:rsidP="00BD1E20">
            <w:pPr>
              <w:rPr>
                <w:sz w:val="20"/>
                <w:szCs w:val="20"/>
                <w:lang w:val="kk-KZ"/>
              </w:rPr>
            </w:pPr>
            <w:r w:rsidRPr="002D644F">
              <w:rPr>
                <w:sz w:val="20"/>
                <w:szCs w:val="20"/>
                <w:lang w:val="kk-KZ"/>
              </w:rPr>
              <w:t xml:space="preserve">Новые информационные технологии в </w:t>
            </w:r>
            <w:r w:rsidR="00BD1E20">
              <w:rPr>
                <w:sz w:val="20"/>
                <w:szCs w:val="20"/>
                <w:lang w:val="kk-KZ"/>
              </w:rPr>
              <w:t>землеустройстве и кадастре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2D644F" w:rsidRDefault="002D644F" w:rsidP="00BD1E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П</w:t>
            </w:r>
            <w:r w:rsidR="00CC2F44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остранственный статистический анализ</w:t>
            </w:r>
          </w:p>
        </w:tc>
      </w:tr>
      <w:tr w:rsidR="009A4AFC" w:rsidRPr="006446FF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b/>
              </w:rPr>
            </w:pPr>
            <w:r w:rsidRPr="004C70F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BD1E20" w:rsidRDefault="00347D2A" w:rsidP="00C03A6C">
            <w:pPr>
              <w:pStyle w:val="Default"/>
              <w:rPr>
                <w:bCs/>
                <w:color w:val="auto"/>
                <w:sz w:val="20"/>
                <w:szCs w:val="20"/>
                <w:highlight w:val="yellow"/>
                <w:lang w:val="kk-KZ"/>
              </w:rPr>
            </w:pPr>
            <w:r w:rsidRPr="004C70F9">
              <w:rPr>
                <w:color w:val="auto"/>
                <w:sz w:val="20"/>
                <w:szCs w:val="20"/>
                <w:lang w:val="kk-KZ"/>
              </w:rPr>
              <w:t xml:space="preserve">1. </w:t>
            </w:r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>Строева, Г. Н.</w:t>
            </w:r>
            <w:r w:rsidR="00C03A6C" w:rsidRPr="00BD1E20">
              <w:rPr>
                <w:color w:val="auto"/>
                <w:sz w:val="20"/>
                <w:szCs w:val="20"/>
                <w:highlight w:val="yellow"/>
                <w:lang w:val="kk-KZ"/>
              </w:rPr>
              <w:t xml:space="preserve"> </w:t>
            </w:r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>Основы регионального экономического анализа</w:t>
            </w:r>
            <w:proofErr w:type="gramStart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 :</w:t>
            </w:r>
            <w:proofErr w:type="gramEnd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 учебное пособие. В 2 ч. / Г. Н. Строева</w:t>
            </w:r>
            <w:proofErr w:type="gramStart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 ;</w:t>
            </w:r>
            <w:proofErr w:type="gramEnd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 - Хабаровск : Изд-во </w:t>
            </w:r>
            <w:proofErr w:type="spellStart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>Тихоокеан</w:t>
            </w:r>
            <w:proofErr w:type="spellEnd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>гос</w:t>
            </w:r>
            <w:proofErr w:type="spellEnd"/>
            <w:r w:rsidR="00C03A6C" w:rsidRPr="00BD1E20">
              <w:rPr>
                <w:color w:val="auto"/>
                <w:sz w:val="20"/>
                <w:szCs w:val="20"/>
                <w:highlight w:val="yellow"/>
              </w:rPr>
              <w:t xml:space="preserve">. ун-та, 2017. </w:t>
            </w:r>
            <w:r w:rsidR="00C03A6C" w:rsidRPr="00BD1E20">
              <w:rPr>
                <w:bCs/>
                <w:color w:val="auto"/>
                <w:sz w:val="20"/>
                <w:szCs w:val="20"/>
                <w:highlight w:val="yellow"/>
              </w:rPr>
              <w:t>- ISBN 978-5-7389-2355-5</w:t>
            </w:r>
          </w:p>
          <w:p w:rsidR="00347D2A" w:rsidRPr="00BD1E20" w:rsidRDefault="00347D2A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  <w:lang w:val="kk-KZ"/>
              </w:rPr>
              <w:t xml:space="preserve">2. </w:t>
            </w:r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Макар С. В.,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Носонов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 А. М. Оценка и пространственные закономерности развития инновационной деятельности в регионах России //  Экономика. Налоги. Право.  – 2017. – Т. 10. – № 4. – С. 96-106.</w:t>
            </w:r>
          </w:p>
          <w:p w:rsidR="00347D2A" w:rsidRDefault="00347D2A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  <w:lang w:val="kk-KZ"/>
              </w:rPr>
              <w:t xml:space="preserve">3.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Носонов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 А. М.,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Тесленок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 С. А., Куликов Н. Д.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Геоинформационное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 моделирование инновационного развития сельского хозяйства//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ИнтерКарто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/ИнтерГИС-22: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Геоинформационное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 обеспечение устойчивого развития территорий в условиях глобальных изменений климата: материалы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Междунар</w:t>
            </w:r>
            <w:proofErr w:type="gram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.н</w:t>
            </w:r>
            <w:proofErr w:type="gram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ауч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 xml:space="preserve">. </w:t>
            </w:r>
            <w:proofErr w:type="spellStart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конф</w:t>
            </w:r>
            <w:proofErr w:type="spellEnd"/>
            <w:r w:rsidRPr="00BD1E20">
              <w:rPr>
                <w:rStyle w:val="a8"/>
                <w:b w:val="0"/>
                <w:color w:val="auto"/>
                <w:sz w:val="20"/>
                <w:szCs w:val="20"/>
                <w:highlight w:val="yellow"/>
                <w:shd w:val="clear" w:color="auto" w:fill="FFFFFF"/>
              </w:rPr>
              <w:t>. Т. 2. – М.: Издательский дом «НАУЧНАЯ БИБЛИОТЕКА», 2016. – С. 28-34.</w:t>
            </w:r>
          </w:p>
          <w:p w:rsidR="006446FF" w:rsidRPr="00521F7F" w:rsidRDefault="006446FF" w:rsidP="00C03A6C">
            <w:pPr>
              <w:pStyle w:val="Default"/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</w:pPr>
            <w:r w:rsidRPr="00521F7F"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  <w:t>Интернет ресурсы</w:t>
            </w:r>
          </w:p>
          <w:p w:rsidR="006446FF" w:rsidRPr="006446FF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Уроки </w:t>
            </w:r>
            <w:hyperlink r:id="rId5" w:tgtFrame="_blank" w:history="1">
              <w:r w:rsidRPr="006446FF">
                <w:rPr>
                  <w:rStyle w:val="a8"/>
                  <w:b w:val="0"/>
                  <w:sz w:val="20"/>
                  <w:szCs w:val="20"/>
                </w:rPr>
                <w:t>ArcGIS Online</w:t>
              </w:r>
            </w:hyperlink>
            <w:r w:rsidRPr="006446FF">
              <w:rPr>
                <w:rStyle w:val="a8"/>
                <w:b w:val="0"/>
                <w:sz w:val="20"/>
                <w:szCs w:val="20"/>
              </w:rPr>
              <w:t>.</w:t>
            </w: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hyperlink r:id="rId6" w:anchor="?c=mapping" w:history="1">
              <w:r w:rsidRPr="006446FF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https://learn.arcgis.com/ru/gallery/#?c=mapping</w:t>
              </w:r>
            </w:hyperlink>
          </w:p>
          <w:p w:rsidR="006446FF" w:rsidRPr="006446FF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ЕСРИ ГИС </w:t>
            </w:r>
            <w:hyperlink r:id="rId7" w:history="1">
              <w:r w:rsidRPr="006446FF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https://www.esri-cis.ru/ru-ru/home</w:t>
              </w:r>
            </w:hyperlink>
          </w:p>
          <w:p w:rsidR="006446FF" w:rsidRPr="006446FF" w:rsidRDefault="006446FF" w:rsidP="00C03A6C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https://www.dataplus.ru/</w:t>
            </w:r>
          </w:p>
        </w:tc>
      </w:tr>
    </w:tbl>
    <w:p w:rsidR="009E7C1D" w:rsidRPr="006446FF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4C70F9">
              <w:rPr>
                <w:sz w:val="20"/>
                <w:szCs w:val="20"/>
              </w:rPr>
              <w:t>указан</w:t>
            </w:r>
            <w:proofErr w:type="gramEnd"/>
            <w:r w:rsidRPr="004C70F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- </w:t>
            </w:r>
            <w:proofErr w:type="gramStart"/>
            <w:r w:rsidRPr="004C70F9">
              <w:rPr>
                <w:sz w:val="20"/>
                <w:szCs w:val="20"/>
              </w:rPr>
              <w:t>Недопустимы</w:t>
            </w:r>
            <w:proofErr w:type="gramEnd"/>
            <w:r w:rsidRPr="004C70F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16" w:type="dxa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4792"/>
        <w:gridCol w:w="656"/>
        <w:gridCol w:w="872"/>
        <w:gridCol w:w="567"/>
        <w:gridCol w:w="709"/>
        <w:gridCol w:w="992"/>
        <w:gridCol w:w="1051"/>
      </w:tblGrid>
      <w:tr w:rsidR="001066BC" w:rsidRPr="004C70F9" w:rsidTr="00DE279E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1066BC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 обучения/платформа</w:t>
            </w:r>
          </w:p>
        </w:tc>
      </w:tr>
      <w:tr w:rsidR="001066BC" w:rsidRPr="004C70F9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1C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Модуль 1</w:t>
            </w:r>
            <w:r w:rsidRPr="004C70F9">
              <w:rPr>
                <w:b/>
                <w:sz w:val="20"/>
                <w:szCs w:val="20"/>
              </w:rPr>
              <w:t xml:space="preserve"> Общие вопросы </w:t>
            </w:r>
            <w:r w:rsidRPr="004C70F9">
              <w:rPr>
                <w:b/>
                <w:sz w:val="20"/>
                <w:szCs w:val="20"/>
                <w:lang w:val="kk-KZ"/>
              </w:rPr>
              <w:t>Регионального анализа</w:t>
            </w:r>
            <w:r w:rsidRPr="004C70F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1066BC" w:rsidP="001C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D4F99" w:rsidRPr="004C70F9" w:rsidTr="00DE279E">
        <w:trPr>
          <w:trHeight w:val="457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  <w:p w:rsidR="00AD4F99" w:rsidRPr="004C70F9" w:rsidRDefault="00AD4F99" w:rsidP="00DE279E">
            <w:pPr>
              <w:tabs>
                <w:tab w:val="left" w:pos="1276"/>
              </w:tabs>
              <w:ind w:left="-336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1C7EB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ЛЗ. </w:t>
            </w:r>
            <w:r w:rsidRPr="00BD1E20">
              <w:rPr>
                <w:sz w:val="20"/>
                <w:szCs w:val="20"/>
                <w:highlight w:val="yellow"/>
              </w:rPr>
              <w:t xml:space="preserve">Предмет и задачи курса. Понятие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регион и региональный анализ</w:t>
            </w:r>
            <w:r w:rsidRPr="00BD1E20">
              <w:rPr>
                <w:sz w:val="20"/>
                <w:szCs w:val="20"/>
                <w:highlight w:val="yellow"/>
              </w:rPr>
              <w:t xml:space="preserve">. Теоретическое и практическое значение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исследования региона</w:t>
            </w:r>
            <w:r w:rsidRPr="00BD1E20">
              <w:rPr>
                <w:sz w:val="20"/>
                <w:szCs w:val="20"/>
                <w:highlight w:val="yellow"/>
              </w:rPr>
              <w:t>. Обзор литературы.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5717AC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EA7A31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  <w:p w:rsidR="00FB05BC" w:rsidRDefault="00FB05BC" w:rsidP="00FB05BC">
            <w:pPr>
              <w:rPr>
                <w:sz w:val="20"/>
                <w:szCs w:val="20"/>
              </w:rPr>
            </w:pPr>
          </w:p>
          <w:p w:rsidR="00AD4F99" w:rsidRPr="004C70F9" w:rsidRDefault="00AD4F99" w:rsidP="00FB05BC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1066BC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Видео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 xml:space="preserve">лекция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5717AC">
        <w:trPr>
          <w:trHeight w:val="581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385170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/>
              </w:rPr>
              <w:t>Лаб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 xml:space="preserve">З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Создание и анализ отраслевых карт регионов Казахстана.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5717AC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EA7A31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FB05BC" w:rsidRPr="00FB05BC" w:rsidRDefault="00FB05BC" w:rsidP="00FB05BC">
            <w:pPr>
              <w:rPr>
                <w:sz w:val="20"/>
                <w:szCs w:val="20"/>
                <w:lang w:val="kk-KZ"/>
              </w:rPr>
            </w:pPr>
          </w:p>
          <w:p w:rsidR="00AD4F99" w:rsidRPr="004C70F9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F2657A" w:rsidRDefault="00F2657A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ЛЗ.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>Основные методы регионального анализа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AD4F99" w:rsidRPr="004C70F9" w:rsidRDefault="00AD4F99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987447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Создание и анализ карт социально-экономических условий Казахстана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EA7A31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4C70F9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6B1620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color w:val="auto"/>
                <w:sz w:val="20"/>
                <w:szCs w:val="20"/>
                <w:highlight w:val="yellow"/>
              </w:rPr>
              <w:t xml:space="preserve">Л3. </w:t>
            </w:r>
            <w:r w:rsidRPr="00BD1E20">
              <w:rPr>
                <w:bCs/>
                <w:color w:val="auto"/>
                <w:sz w:val="20"/>
                <w:szCs w:val="20"/>
                <w:highlight w:val="yellow"/>
                <w:lang w:val="kk-KZ" w:eastAsia="ar-SA"/>
              </w:rPr>
              <w:t>Информационная база регионального анализа.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5217F9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З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Создание и анализ карт социально-экономических условий Казахстана</w:t>
            </w:r>
            <w:r w:rsidRPr="00BD1E20">
              <w:rPr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414671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</w:rPr>
              <w:t>СР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>П 1 Консультация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по выполнению СРС 1</w:t>
            </w:r>
            <w:r w:rsidRPr="00BD1E20">
              <w:rPr>
                <w:highlight w:val="yellow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414671">
            <w:pPr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</w:rPr>
              <w:t>СР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 xml:space="preserve"> 1.</w:t>
            </w:r>
            <w:r w:rsidRPr="00BD1E20">
              <w:rPr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Провести анализ инфраструктуры регионов Казахстана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EA7A31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FB05BC" w:rsidP="00EB5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6B1620">
            <w:pPr>
              <w:pStyle w:val="a3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Л3.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>Регион как сложная социально-экономическая система.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987447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З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Анализ ландшафтной карты Казахстана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045CEF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color w:val="auto"/>
                <w:sz w:val="20"/>
                <w:szCs w:val="20"/>
                <w:highlight w:val="yellow"/>
              </w:rPr>
              <w:t xml:space="preserve">Л3. </w:t>
            </w:r>
            <w:r w:rsidRPr="00BD1E20">
              <w:rPr>
                <w:b/>
                <w:color w:val="auto"/>
                <w:sz w:val="20"/>
                <w:szCs w:val="20"/>
                <w:highlight w:val="yellow"/>
                <w:lang w:val="kk-KZ"/>
              </w:rPr>
              <w:t>Э</w:t>
            </w:r>
            <w:proofErr w:type="spellStart"/>
            <w:r w:rsidRPr="00BD1E20">
              <w:rPr>
                <w:color w:val="auto"/>
                <w:sz w:val="20"/>
                <w:szCs w:val="20"/>
                <w:highlight w:val="yellow"/>
              </w:rPr>
              <w:t>кономико-географическо</w:t>
            </w:r>
            <w:proofErr w:type="spellEnd"/>
            <w:r w:rsidRPr="00BD1E20">
              <w:rPr>
                <w:color w:val="auto"/>
                <w:sz w:val="20"/>
                <w:szCs w:val="20"/>
                <w:highlight w:val="yellow"/>
                <w:lang w:val="kk-KZ"/>
              </w:rPr>
              <w:t>е</w:t>
            </w:r>
            <w:r w:rsidRPr="00BD1E20">
              <w:rPr>
                <w:color w:val="auto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1E20">
              <w:rPr>
                <w:color w:val="auto"/>
                <w:sz w:val="20"/>
                <w:szCs w:val="20"/>
                <w:highlight w:val="yellow"/>
              </w:rPr>
              <w:t>положени</w:t>
            </w:r>
            <w:proofErr w:type="spellEnd"/>
            <w:r w:rsidRPr="00BD1E20">
              <w:rPr>
                <w:color w:val="auto"/>
                <w:sz w:val="20"/>
                <w:szCs w:val="20"/>
                <w:highlight w:val="yellow"/>
                <w:lang w:val="kk-KZ"/>
              </w:rPr>
              <w:t>е</w:t>
            </w:r>
            <w:r w:rsidRPr="00BD1E20">
              <w:rPr>
                <w:color w:val="auto"/>
                <w:sz w:val="20"/>
                <w:szCs w:val="20"/>
                <w:highlight w:val="yellow"/>
              </w:rPr>
              <w:t xml:space="preserve"> региона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045CEF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З </w:t>
            </w:r>
            <w:r w:rsidRPr="00BD1E20">
              <w:rPr>
                <w:sz w:val="20"/>
                <w:szCs w:val="20"/>
                <w:highlight w:val="yellow"/>
              </w:rPr>
              <w:t xml:space="preserve">Анализ 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э</w:t>
            </w:r>
            <w:proofErr w:type="spellStart"/>
            <w:r w:rsidRPr="00BD1E20">
              <w:rPr>
                <w:sz w:val="20"/>
                <w:szCs w:val="20"/>
                <w:highlight w:val="yellow"/>
              </w:rPr>
              <w:t>кономико-географическо</w:t>
            </w:r>
            <w:proofErr w:type="spellEnd"/>
            <w:r w:rsidRPr="00BD1E20">
              <w:rPr>
                <w:sz w:val="20"/>
                <w:szCs w:val="20"/>
                <w:highlight w:val="yellow"/>
                <w:lang w:val="kk-KZ"/>
              </w:rPr>
              <w:t>го</w:t>
            </w:r>
            <w:r w:rsidRPr="00BD1E20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1E20">
              <w:rPr>
                <w:sz w:val="20"/>
                <w:szCs w:val="20"/>
                <w:highlight w:val="yellow"/>
              </w:rPr>
              <w:t>положени</w:t>
            </w:r>
            <w:proofErr w:type="spellEnd"/>
            <w:r w:rsidRPr="00BD1E20">
              <w:rPr>
                <w:sz w:val="20"/>
                <w:szCs w:val="20"/>
                <w:highlight w:val="yellow"/>
                <w:lang w:val="kk-KZ"/>
              </w:rPr>
              <w:t>я</w:t>
            </w:r>
            <w:r w:rsidRPr="00BD1E20">
              <w:rPr>
                <w:sz w:val="20"/>
                <w:szCs w:val="20"/>
                <w:highlight w:val="yellow"/>
              </w:rPr>
              <w:t xml:space="preserve"> региона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5717AC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EA7A31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trHeight w:val="236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sz w:val="20"/>
                <w:szCs w:val="20"/>
                <w:highlight w:val="yellow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4F99" w:rsidRPr="004C70F9" w:rsidTr="00DE279E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5217F9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>РК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66BC" w:rsidRPr="004C70F9" w:rsidTr="00DE279E">
        <w:trPr>
          <w:trHeight w:val="207"/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BD1E20" w:rsidRDefault="001066BC" w:rsidP="00741CA1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 xml:space="preserve">Модуль 2 Анализ 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>специализации и отраслевой структуры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 xml:space="preserve"> регионов Казахстана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1066BC" w:rsidP="00741CA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066BC" w:rsidRPr="004C70F9" w:rsidTr="00FE2236">
        <w:trPr>
          <w:trHeight w:val="49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  <w:p w:rsidR="001066BC" w:rsidRPr="001066BC" w:rsidRDefault="001066BC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BD1E20" w:rsidRDefault="001066BC" w:rsidP="00F007A7">
            <w:pPr>
              <w:pStyle w:val="Default"/>
              <w:rPr>
                <w:color w:val="auto"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b/>
                <w:bCs/>
                <w:color w:val="auto"/>
                <w:sz w:val="20"/>
                <w:szCs w:val="20"/>
                <w:highlight w:val="yellow"/>
                <w:lang w:val="kk-KZ" w:eastAsia="ar-SA"/>
              </w:rPr>
              <w:t xml:space="preserve">ЛЗ </w:t>
            </w:r>
            <w:r w:rsidRPr="00BD1E20">
              <w:rPr>
                <w:bCs/>
                <w:color w:val="auto"/>
                <w:sz w:val="20"/>
                <w:szCs w:val="20"/>
                <w:highlight w:val="yellow"/>
              </w:rPr>
              <w:t xml:space="preserve">Анализ специализации и отраслевой структуры </w:t>
            </w:r>
            <w:r w:rsidRPr="00BD1E20">
              <w:rPr>
                <w:bCs/>
                <w:color w:val="auto"/>
                <w:sz w:val="20"/>
                <w:szCs w:val="20"/>
                <w:highlight w:val="yellow"/>
                <w:lang w:val="kk-KZ"/>
              </w:rPr>
              <w:t xml:space="preserve">Западного экономического </w:t>
            </w:r>
            <w:proofErr w:type="spellStart"/>
            <w:r w:rsidRPr="00BD1E20">
              <w:rPr>
                <w:bCs/>
                <w:color w:val="auto"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color w:val="auto"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color w:val="auto"/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066BC" w:rsidRPr="004C70F9" w:rsidRDefault="001066BC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1066BC" w:rsidP="00EB51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BD1E20" w:rsidRDefault="001066BC" w:rsidP="00414671">
            <w:pPr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bCs/>
                <w:sz w:val="20"/>
                <w:szCs w:val="20"/>
                <w:highlight w:val="yellow"/>
                <w:lang w:val="kk-KZ" w:eastAsia="ar-SA"/>
              </w:rPr>
              <w:t xml:space="preserve">Создание и анализ карт Западного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4C70F9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1066BC" w:rsidRPr="004C70F9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1066BC" w:rsidRPr="004C70F9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F2657A" w:rsidP="00EB51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1066BC" w:rsidRPr="004C70F9" w:rsidTr="00FE2236">
        <w:trPr>
          <w:trHeight w:val="485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7</w:t>
            </w:r>
          </w:p>
          <w:p w:rsidR="001066BC" w:rsidRPr="001066BC" w:rsidRDefault="001066BC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BD1E20" w:rsidRDefault="001066BC" w:rsidP="00741CA1">
            <w:pPr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>ЛЗ</w:t>
            </w:r>
            <w:r w:rsidRPr="00BD1E20">
              <w:rPr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BD1E20">
              <w:rPr>
                <w:bCs/>
                <w:sz w:val="20"/>
                <w:szCs w:val="20"/>
                <w:highlight w:val="yellow"/>
              </w:rPr>
              <w:t xml:space="preserve">Анализ специализации и отраслевой структуры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Восточного 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4C70F9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6BC" w:rsidRPr="004C70F9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066BC" w:rsidRPr="004C70F9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BD1E20" w:rsidRDefault="001066BC" w:rsidP="004146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bCs/>
                <w:sz w:val="20"/>
                <w:szCs w:val="20"/>
                <w:highlight w:val="yellow"/>
                <w:lang w:val="kk-KZ" w:eastAsia="ar-SA"/>
              </w:rPr>
              <w:t xml:space="preserve">Создание и анализ карт Восточного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4C70F9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4C70F9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4C70F9" w:rsidRDefault="001066BC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1066BC" w:rsidRPr="004C70F9" w:rsidRDefault="001066BC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trHeight w:val="67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741CA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ЛЗ.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Анализ специализации и отраслевой структуры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 xml:space="preserve">Северного 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FB05BC" w:rsidP="00EB514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4146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bCs/>
                <w:sz w:val="20"/>
                <w:szCs w:val="20"/>
                <w:highlight w:val="yellow"/>
                <w:lang w:val="kk-KZ" w:eastAsia="ar-SA"/>
              </w:rPr>
              <w:t xml:space="preserve">Создание и анализ карт Северного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AD4F99">
            <w:pPr>
              <w:jc w:val="both"/>
              <w:rPr>
                <w:bCs/>
                <w:sz w:val="20"/>
                <w:szCs w:val="20"/>
                <w:highlight w:val="yellow"/>
                <w:lang w:eastAsia="ar-SA"/>
              </w:rPr>
            </w:pPr>
            <w:r w:rsidRPr="00BD1E20">
              <w:rPr>
                <w:b/>
                <w:sz w:val="20"/>
                <w:szCs w:val="20"/>
                <w:highlight w:val="yellow"/>
              </w:rPr>
              <w:t>СР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П 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2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>Консультация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по выполнению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СР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4C70F9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057EE1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</w:rPr>
              <w:t>СР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b/>
                <w:bCs/>
                <w:sz w:val="20"/>
                <w:szCs w:val="20"/>
                <w:highlight w:val="yellow"/>
                <w:lang w:val="kk-KZ"/>
              </w:rPr>
              <w:t>2</w:t>
            </w:r>
            <w:r w:rsidRPr="00BD1E20">
              <w:rPr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 xml:space="preserve">Применение ГИС в иследовании региона </w:t>
            </w:r>
            <w:r w:rsidRPr="00BD1E20">
              <w:rPr>
                <w:sz w:val="20"/>
                <w:szCs w:val="20"/>
                <w:highlight w:val="yellow"/>
              </w:rPr>
              <w:t>(подготовить доклад или презентацию.)</w:t>
            </w:r>
          </w:p>
          <w:p w:rsidR="00AD4F99" w:rsidRPr="00BD1E20" w:rsidRDefault="00AD4F99" w:rsidP="00057EE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D4F99" w:rsidRPr="004C70F9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52492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FB05BC" w:rsidP="00EB5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9</w:t>
            </w:r>
          </w:p>
          <w:p w:rsidR="00AD4F99" w:rsidRPr="00AD4F9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BD1E20" w:rsidRDefault="00AD4F99" w:rsidP="00741CA1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</w:rPr>
              <w:t xml:space="preserve">ЛЗ </w:t>
            </w:r>
            <w:r w:rsidRPr="00BD1E20">
              <w:rPr>
                <w:bCs/>
                <w:sz w:val="20"/>
                <w:szCs w:val="20"/>
                <w:highlight w:val="yellow"/>
              </w:rPr>
              <w:t xml:space="preserve">Анализ специализации и отраслевой структуры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Центрального 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4C70F9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FB05BC" w:rsidP="00EB5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5217F9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bCs/>
                <w:sz w:val="20"/>
                <w:szCs w:val="20"/>
                <w:highlight w:val="yellow"/>
                <w:lang w:val="kk-KZ" w:eastAsia="ar-SA"/>
              </w:rPr>
              <w:t xml:space="preserve">Создание и анализ карт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Центрального</w:t>
            </w:r>
            <w:r w:rsidRPr="00BD1E20">
              <w:rPr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</w:rPr>
              <w:t>И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4C70F9" w:rsidRDefault="00AD4F99" w:rsidP="00DB4794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741CA1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>ЛЗ.</w:t>
            </w:r>
            <w:r w:rsidRPr="00BD1E20">
              <w:rPr>
                <w:sz w:val="20"/>
                <w:szCs w:val="20"/>
                <w:highlight w:val="yellow"/>
              </w:rPr>
              <w:t xml:space="preserve">. </w:t>
            </w:r>
            <w:r w:rsidRPr="00BD1E20">
              <w:rPr>
                <w:bCs/>
                <w:sz w:val="20"/>
                <w:szCs w:val="20"/>
                <w:highlight w:val="yellow"/>
              </w:rPr>
              <w:t xml:space="preserve">Анализ специализации и отраслевой структуры </w:t>
            </w:r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 xml:space="preserve">Южного экономического </w:t>
            </w:r>
            <w:proofErr w:type="spellStart"/>
            <w:r w:rsidRPr="00BD1E20">
              <w:rPr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DB4794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AD4F99"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4C70F9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D10A26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D10A26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ЛабЗ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 xml:space="preserve">Создание и анализ карт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Южного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 xml:space="preserve">экономического </w:t>
            </w:r>
            <w:proofErr w:type="spellStart"/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р</w:t>
            </w:r>
            <w:proofErr w:type="spellEnd"/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айона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 xml:space="preserve">.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D10A26" w:rsidRDefault="00AD4F99">
            <w:r w:rsidRPr="00D10A26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D10A26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D10A26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10A26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D10A2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D10A26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10A26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D10A2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D10A26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D10A26" w:rsidRDefault="00AD4F99" w:rsidP="00EB514A">
            <w:pPr>
              <w:jc w:val="center"/>
              <w:rPr>
                <w:sz w:val="20"/>
                <w:szCs w:val="20"/>
              </w:rPr>
            </w:pPr>
            <w:r w:rsidRPr="00D10A2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AD4F99" w:rsidRPr="00D10A26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D10A26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 xml:space="preserve">/ Дистанционные </w:t>
            </w:r>
            <w:r>
              <w:rPr>
                <w:sz w:val="20"/>
                <w:szCs w:val="20"/>
                <w:lang w:val="kk-KZ"/>
              </w:rPr>
              <w:lastRenderedPageBreak/>
              <w:t>курсы</w:t>
            </w:r>
          </w:p>
        </w:tc>
      </w:tr>
      <w:tr w:rsidR="00AD4F99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BD1E20" w:rsidRDefault="00AD4F99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МТ</w:t>
            </w:r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Midterm</w:t>
            </w:r>
            <w:proofErr w:type="spellEnd"/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Exam</w:t>
            </w:r>
            <w:proofErr w:type="spellEnd"/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4C70F9" w:rsidRDefault="00AD4F99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4C70F9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1066BC" w:rsidRPr="004C70F9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BD1E20" w:rsidRDefault="001066BC" w:rsidP="005217F9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BD1E20">
              <w:rPr>
                <w:b/>
                <w:sz w:val="20"/>
                <w:szCs w:val="20"/>
                <w:highlight w:val="yellow"/>
              </w:rPr>
              <w:t xml:space="preserve">Модуль 3 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ГИС в исследовании региона.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4C70F9" w:rsidRDefault="001066BC" w:rsidP="005217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BD1E20" w:rsidRDefault="007957DA" w:rsidP="00E130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ЛЗ 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ГИС основы и роль в исследованиях хозяйственной деятельности р</w:t>
            </w:r>
            <w:r w:rsidR="00C67D71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е</w:t>
            </w:r>
            <w:r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гиона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4C70F9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79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BD1E20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ЛабЗ</w:t>
            </w:r>
            <w:proofErr w:type="spellEnd"/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Картографические</w:t>
            </w:r>
            <w:proofErr w:type="gramEnd"/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геопорталы мира</w:t>
            </w:r>
            <w:r w:rsidR="0036143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и</w:t>
            </w:r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 Казахстана в исследовании регионов</w:t>
            </w:r>
          </w:p>
          <w:p w:rsidR="007957DA" w:rsidRPr="00BD1E20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4C70F9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7957DA" w:rsidP="005217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ЛЗ.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hyperlink r:id="rId9" w:tgtFrame="_blank" w:history="1">
              <w:proofErr w:type="spellStart"/>
              <w:r w:rsidR="00032310" w:rsidRPr="00BD1E2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highlight w:val="yellow"/>
                  <w:u w:val="none"/>
                  <w:shd w:val="clear" w:color="auto" w:fill="FFFFFF"/>
                </w:rPr>
                <w:t>ArcGIS</w:t>
              </w:r>
              <w:proofErr w:type="spellEnd"/>
              <w:r w:rsidR="00032310" w:rsidRPr="00BD1E2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highlight w:val="yellow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32310" w:rsidRPr="00BD1E20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highlight w:val="yellow"/>
                  <w:u w:val="none"/>
                  <w:shd w:val="clear" w:color="auto" w:fill="FFFFFF"/>
                </w:rPr>
                <w:t>Online</w:t>
              </w:r>
              <w:proofErr w:type="spellEnd"/>
            </w:hyperlink>
            <w:r w:rsidR="00032310" w:rsidRPr="00BD1E20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  <w:lang w:val="kk-KZ"/>
              </w:rPr>
              <w:t xml:space="preserve"> особенности и преимущества работы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DB4794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C70F9">
              <w:rPr>
                <w:bCs/>
                <w:sz w:val="20"/>
                <w:szCs w:val="20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/>
              </w:rPr>
              <w:t>4</w:t>
            </w:r>
            <w:r w:rsidRPr="004C70F9">
              <w:rPr>
                <w:bCs/>
                <w:sz w:val="20"/>
                <w:szCs w:val="20"/>
              </w:rPr>
              <w:t>.</w:t>
            </w:r>
            <w:r w:rsidR="00DB4794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BD1E20" w:rsidRDefault="00032310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="007957DA"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З </w:t>
            </w:r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Создание карты в </w:t>
            </w:r>
            <w:r w:rsidR="002E2B37" w:rsidRPr="00BD1E20">
              <w:rPr>
                <w:rFonts w:ascii="Times New Roman" w:hAnsi="Times New Roman"/>
                <w:highlight w:val="yellow"/>
              </w:rPr>
              <w:fldChar w:fldCharType="begin"/>
            </w:r>
            <w:r w:rsidR="00C67D71" w:rsidRPr="00BD1E20">
              <w:rPr>
                <w:rFonts w:ascii="Times New Roman" w:hAnsi="Times New Roman"/>
                <w:highlight w:val="yellow"/>
              </w:rPr>
              <w:instrText xml:space="preserve"> HYPERLINK "https://www.arcgis.com/home/signin.html" \t "_blank" </w:instrText>
            </w:r>
            <w:r w:rsidR="002E2B37" w:rsidRPr="00BD1E20">
              <w:rPr>
                <w:rFonts w:ascii="Times New Roman" w:hAnsi="Times New Roman"/>
                <w:highlight w:val="yellow"/>
              </w:rPr>
              <w:fldChar w:fldCharType="separate"/>
            </w:r>
            <w:proofErr w:type="spellStart"/>
            <w:r w:rsidR="00C67D71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>ArcGIS</w:t>
            </w:r>
            <w:proofErr w:type="spellEnd"/>
            <w:r w:rsidR="00C67D71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proofErr w:type="spellStart"/>
            <w:r w:rsidR="00C67D71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>Online</w:t>
            </w:r>
            <w:proofErr w:type="spellEnd"/>
            <w:r w:rsidR="002E2B37" w:rsidRPr="00BD1E20">
              <w:rPr>
                <w:rFonts w:ascii="Times New Roman" w:hAnsi="Times New Roman"/>
                <w:highlight w:val="yellow"/>
              </w:rPr>
              <w:fldChar w:fldCharType="end"/>
            </w:r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.</w:t>
            </w:r>
          </w:p>
          <w:p w:rsidR="007957DA" w:rsidRPr="00BD1E20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4C70F9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7957DA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</w:t>
            </w: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С</w:t>
            </w: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П 6 </w:t>
            </w:r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Консультация</w:t>
            </w:r>
            <w:r w:rsidRPr="00BD1E20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по выполнению</w:t>
            </w: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СРМ 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7957DA" w:rsidP="00AD4F99">
            <w:pPr>
              <w:jc w:val="both"/>
              <w:rPr>
                <w:sz w:val="20"/>
                <w:szCs w:val="20"/>
                <w:highlight w:val="yellow"/>
              </w:rPr>
            </w:pPr>
            <w:r w:rsidRPr="00BD1E20">
              <w:rPr>
                <w:b/>
                <w:sz w:val="20"/>
                <w:szCs w:val="20"/>
                <w:highlight w:val="yellow"/>
              </w:rPr>
              <w:t>СР</w:t>
            </w:r>
            <w:r w:rsidRPr="00BD1E20">
              <w:rPr>
                <w:b/>
                <w:sz w:val="20"/>
                <w:szCs w:val="20"/>
                <w:highlight w:val="yellow"/>
                <w:lang w:val="kk-KZ"/>
              </w:rPr>
              <w:t>С3</w:t>
            </w:r>
            <w:r w:rsidRPr="00BD1E20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Применение ГИС в исследовании региона в зарубежных странах</w:t>
            </w:r>
            <w:proofErr w:type="gramStart"/>
            <w:r w:rsidRPr="00BD1E20">
              <w:rPr>
                <w:sz w:val="20"/>
                <w:szCs w:val="20"/>
                <w:highlight w:val="yellow"/>
              </w:rPr>
              <w:t>.</w:t>
            </w:r>
            <w:proofErr w:type="gramEnd"/>
            <w:r w:rsidRPr="00BD1E20">
              <w:rPr>
                <w:sz w:val="20"/>
                <w:szCs w:val="20"/>
                <w:highlight w:val="yellow"/>
              </w:rPr>
              <w:t xml:space="preserve"> (</w:t>
            </w:r>
            <w:proofErr w:type="gramStart"/>
            <w:r w:rsidRPr="00BD1E20">
              <w:rPr>
                <w:sz w:val="20"/>
                <w:szCs w:val="20"/>
                <w:highlight w:val="yellow"/>
              </w:rPr>
              <w:t>п</w:t>
            </w:r>
            <w:proofErr w:type="gramEnd"/>
            <w:r w:rsidRPr="00BD1E20">
              <w:rPr>
                <w:sz w:val="20"/>
                <w:szCs w:val="20"/>
                <w:highlight w:val="yellow"/>
              </w:rPr>
              <w:t xml:space="preserve">одготовить доклад или презентацию. </w:t>
            </w:r>
            <w:r w:rsidRPr="00BD1E20">
              <w:rPr>
                <w:sz w:val="20"/>
                <w:szCs w:val="20"/>
                <w:highlight w:val="yellow"/>
                <w:lang w:val="en-US"/>
              </w:rPr>
              <w:t>P</w:t>
            </w:r>
            <w:r w:rsidRPr="00BD1E20">
              <w:rPr>
                <w:sz w:val="20"/>
                <w:szCs w:val="20"/>
                <w:highlight w:val="yellow"/>
              </w:rPr>
              <w:t>.</w:t>
            </w:r>
            <w:r w:rsidRPr="00BD1E20">
              <w:rPr>
                <w:sz w:val="20"/>
                <w:szCs w:val="20"/>
                <w:highlight w:val="yellow"/>
                <w:lang w:val="en-US"/>
              </w:rPr>
              <w:t>S</w:t>
            </w:r>
            <w:r w:rsidRPr="00BD1E20">
              <w:rPr>
                <w:sz w:val="20"/>
                <w:szCs w:val="20"/>
                <w:highlight w:val="yellow"/>
              </w:rPr>
              <w:t xml:space="preserve">.: </w:t>
            </w:r>
            <w:r w:rsidRPr="00BD1E20">
              <w:rPr>
                <w:sz w:val="20"/>
                <w:szCs w:val="20"/>
                <w:highlight w:val="yellow"/>
                <w:lang w:val="kk-KZ"/>
              </w:rPr>
              <w:t>страна по выбору</w:t>
            </w:r>
            <w:r w:rsidRPr="00BD1E20">
              <w:rPr>
                <w:sz w:val="20"/>
                <w:szCs w:val="20"/>
                <w:highlight w:val="yellow"/>
              </w:rPr>
              <w:t xml:space="preserve"> )</w:t>
            </w:r>
          </w:p>
          <w:p w:rsidR="007957DA" w:rsidRPr="00BD1E20" w:rsidRDefault="007957DA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.</w:t>
            </w:r>
            <w:r w:rsidR="00DB4794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52492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FB05BC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7957DA" w:rsidP="00C67D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ЛЗ. </w:t>
            </w:r>
            <w:r w:rsidR="00C67D71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>Геопорталы и веб приложения и их роль в проведении регионального анализа</w:t>
            </w:r>
            <w:r w:rsidRPr="00BD1E20">
              <w:rPr>
                <w:sz w:val="20"/>
                <w:szCs w:val="20"/>
                <w:highlight w:val="yellow"/>
                <w:lang w:eastAsia="ko-KR"/>
              </w:rPr>
              <w:t xml:space="preserve">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 xml:space="preserve">РО </w:t>
            </w:r>
            <w:r w:rsidR="0036143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DB4794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032310" w:rsidP="00057C7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="007957DA"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З</w:t>
            </w:r>
            <w:r w:rsidR="007957DA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Создание и работа с </w:t>
            </w:r>
            <w:r w:rsidR="00057C7C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картографическими </w:t>
            </w:r>
            <w:r w:rsidR="00C67D71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веб-приложениями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>РО</w:t>
            </w:r>
            <w:r w:rsidR="0036143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DB4794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</w:t>
            </w:r>
            <w:r w:rsidR="00DB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7957DA" w:rsidP="00DC1F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ЛЗ. </w:t>
            </w:r>
            <w:r w:rsidR="00DC1F44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  <w:t xml:space="preserve">Возможности дополнительных модулей в </w:t>
            </w:r>
            <w:r w:rsidRPr="00BD1E20"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 xml:space="preserve">  </w:t>
            </w:r>
            <w:proofErr w:type="spellStart"/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>ArcGIS</w:t>
            </w:r>
            <w:proofErr w:type="spellEnd"/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 w:eastAsia="ko-KR"/>
              </w:rPr>
              <w:t xml:space="preserve"> для исследования региона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>РО</w:t>
            </w:r>
            <w:r w:rsidR="0036143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.1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.2</w:t>
            </w:r>
          </w:p>
          <w:p w:rsidR="007957DA" w:rsidRPr="004C70F9" w:rsidRDefault="007957DA" w:rsidP="00DB4794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957DA" w:rsidRPr="004C70F9" w:rsidRDefault="007957DA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46734" w:rsidP="00EB51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4C70F9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032310" w:rsidP="00DC1F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="007957DA"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З</w:t>
            </w:r>
            <w:r w:rsidR="007957DA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Работа с дополнительными модулями в ArcGIS: </w:t>
            </w:r>
            <w:hyperlink r:id="rId10" w:history="1"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</w:rPr>
                <w:t xml:space="preserve"> 3</w:t>
              </w:r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D</w:t>
              </w:r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</w:rPr>
                <w:t xml:space="preserve"> </w:t>
              </w:r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Analyst</w:t>
              </w:r>
            </w:hyperlink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, </w: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/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HYPERLINK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"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https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://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desktop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arcgis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com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ru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arcmap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/10.3/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guide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books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extensions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geostatistical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analyst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what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is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arcgis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geostatistical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analyst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htm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" </w:instrTex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separate"/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proofErr w:type="spellStart"/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Geostatistical</w:t>
            </w:r>
            <w:proofErr w:type="spellEnd"/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Analyst</w: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, </w:t>
            </w:r>
            <w:hyperlink r:id="rId11" w:history="1"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Network</w:t>
              </w:r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</w:rPr>
                <w:t xml:space="preserve"> </w:t>
              </w:r>
              <w:r w:rsidR="00DC1F44" w:rsidRPr="00BD1E20">
                <w:rPr>
                  <w:rStyle w:val="ph"/>
                  <w:rFonts w:ascii="Times New Roman" w:hAnsi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Analyst</w:t>
              </w:r>
            </w:hyperlink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, </w:t>
            </w:r>
            <w:r w:rsidR="002E2B37" w:rsidRPr="00BD1E20">
              <w:rPr>
                <w:highlight w:val="yellow"/>
              </w:rPr>
              <w:fldChar w:fldCharType="begin"/>
            </w:r>
            <w:r w:rsidR="00EE6E15" w:rsidRPr="00BD1E20">
              <w:rPr>
                <w:highlight w:val="yellow"/>
              </w:rPr>
              <w:instrText>HYPERLINK "https://desktop.arcgis.com/ru/arcmap/10.3/guide-books/extensions/spatial-analyst/what-is-the-spatial-analyst-extension.htm"</w:instrText>
            </w:r>
            <w:r w:rsidR="002E2B37" w:rsidRPr="00BD1E20">
              <w:rPr>
                <w:highlight w:val="yellow"/>
              </w:rPr>
              <w:fldChar w:fldCharType="separate"/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Spatial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Analyst</w:t>
            </w:r>
            <w:r w:rsidR="002E2B37" w:rsidRPr="00BD1E20">
              <w:rPr>
                <w:highlight w:val="yellow"/>
              </w:rPr>
              <w:fldChar w:fldCharType="end"/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, </w: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begin"/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HYPERLINK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 "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https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://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desktop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arcgis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com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ru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arcmap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/10.3/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guide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books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extensions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tracking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analyst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/000-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what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is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tracking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-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analyst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>.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instrText>htm</w:instrText>
            </w:r>
            <w:r w:rsidR="00DC1F44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instrText xml:space="preserve">" </w:instrTex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separate"/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Tracking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</w:rPr>
              <w:t xml:space="preserve"> </w:t>
            </w:r>
            <w:r w:rsidR="00DC1F44" w:rsidRPr="00BD1E20">
              <w:rPr>
                <w:rStyle w:val="a6"/>
                <w:rFonts w:ascii="Times New Roman" w:hAnsi="Times New Roman"/>
                <w:color w:val="auto"/>
                <w:sz w:val="20"/>
                <w:szCs w:val="20"/>
                <w:highlight w:val="yellow"/>
                <w:u w:val="none"/>
                <w:shd w:val="clear" w:color="auto" w:fill="FFFFFF"/>
                <w:lang w:val="en-US"/>
              </w:rPr>
              <w:t>Analyst</w:t>
            </w:r>
            <w:r w:rsidR="002E2B37" w:rsidRPr="00BD1E20">
              <w:rPr>
                <w:rFonts w:ascii="Times New Roman" w:hAnsi="Times New Roman"/>
                <w:sz w:val="20"/>
                <w:szCs w:val="20"/>
                <w:highlight w:val="yellow"/>
              </w:rPr>
              <w:fldChar w:fldCharType="end"/>
            </w:r>
            <w:r w:rsidR="00BA397E" w:rsidRPr="00BD1E20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 xml:space="preserve"> и др.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 xml:space="preserve">РО </w:t>
            </w:r>
            <w:r w:rsidR="0036143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</w:rPr>
              <w:t>.1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</w:rPr>
              <w:t>.2</w:t>
            </w:r>
          </w:p>
          <w:p w:rsidR="007957DA" w:rsidRPr="004C70F9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4C70F9" w:rsidTr="00DE279E">
        <w:trPr>
          <w:trHeight w:val="68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BD1E20" w:rsidRDefault="007957DA" w:rsidP="00DB4794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b/>
                <w:sz w:val="20"/>
                <w:szCs w:val="20"/>
                <w:highlight w:val="yellow"/>
              </w:rPr>
              <w:t>ЛЗ</w:t>
            </w:r>
            <w:r w:rsidRPr="00BD1E20">
              <w:rPr>
                <w:sz w:val="20"/>
                <w:szCs w:val="20"/>
                <w:highlight w:val="yellow"/>
              </w:rPr>
              <w:t xml:space="preserve">. </w:t>
            </w:r>
            <w:r w:rsidR="000744F2" w:rsidRPr="00BD1E20">
              <w:rPr>
                <w:sz w:val="20"/>
                <w:szCs w:val="20"/>
                <w:highlight w:val="yellow"/>
                <w:lang w:val="kk-KZ"/>
              </w:rPr>
              <w:t>Региональное планирование и рациональное использование территории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 xml:space="preserve">РО </w:t>
            </w:r>
            <w:r w:rsidR="0036143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  <w:lang w:val="kk-KZ"/>
              </w:rPr>
              <w:t>.1</w:t>
            </w:r>
          </w:p>
          <w:p w:rsidR="007957DA" w:rsidRPr="004C70F9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524929" w:rsidP="00EB5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Default="00FB05BC" w:rsidP="00FB05B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BD1E20" w:rsidRDefault="00032310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Лаб</w:t>
            </w:r>
            <w:r w:rsidR="007957DA" w:rsidRPr="00BD1E20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З</w:t>
            </w:r>
            <w:r w:rsidR="00746734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  <w:r w:rsidR="007957DA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 xml:space="preserve">Разбор </w:t>
            </w:r>
            <w:r w:rsidR="005E42E4" w:rsidRPr="00BD1E20"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 w:eastAsia="ar-SA"/>
              </w:rPr>
              <w:t>проблем социального, экономического и экологического характера при региональном планировании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361431">
            <w:r w:rsidRPr="004C70F9">
              <w:rPr>
                <w:sz w:val="20"/>
                <w:szCs w:val="20"/>
                <w:lang w:val="kk-KZ"/>
              </w:rPr>
              <w:t xml:space="preserve">РО </w:t>
            </w:r>
            <w:r w:rsidR="0036143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  <w:lang w:val="kk-KZ"/>
              </w:rPr>
              <w:t>.1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 xml:space="preserve">ИД </w:t>
            </w:r>
            <w:r w:rsidR="00DB4794">
              <w:rPr>
                <w:sz w:val="20"/>
                <w:szCs w:val="20"/>
                <w:lang w:val="kk-KZ"/>
              </w:rPr>
              <w:t>5</w:t>
            </w:r>
            <w:r w:rsidRPr="004C70F9">
              <w:rPr>
                <w:sz w:val="20"/>
                <w:szCs w:val="20"/>
                <w:lang w:val="kk-KZ"/>
              </w:rPr>
              <w:t>.2</w:t>
            </w:r>
          </w:p>
          <w:p w:rsidR="007957DA" w:rsidRPr="004C70F9" w:rsidRDefault="007957DA" w:rsidP="00BC30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Default="00FB05BC" w:rsidP="00FB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 </w:t>
            </w:r>
          </w:p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F2657A" w:rsidP="00EB5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[С о к </w:t>
      </w:r>
      <w:proofErr w:type="gramStart"/>
      <w:r w:rsidRPr="004C70F9">
        <w:rPr>
          <w:sz w:val="20"/>
          <w:szCs w:val="20"/>
        </w:rPr>
        <w:t>р</w:t>
      </w:r>
      <w:proofErr w:type="gramEnd"/>
      <w:r w:rsidRPr="004C70F9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  <w:lang w:val="kk-KZ"/>
        </w:rPr>
        <w:t>А</w:t>
      </w:r>
      <w:r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Ғ</w:t>
      </w:r>
      <w:r w:rsidR="006C643D"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Көшім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Default="009E7C1D" w:rsidP="009E7C1D">
      <w:pPr>
        <w:rPr>
          <w:sz w:val="20"/>
          <w:szCs w:val="20"/>
          <w:lang w:val="kk-KZ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  <w:t>Р.Ж.Келинбаева</w:t>
      </w:r>
    </w:p>
    <w:p w:rsidR="00FB05BC" w:rsidRDefault="00FB05BC" w:rsidP="009E7C1D">
      <w:pPr>
        <w:rPr>
          <w:sz w:val="20"/>
          <w:szCs w:val="20"/>
          <w:lang w:val="kk-KZ"/>
        </w:rPr>
      </w:pPr>
    </w:p>
    <w:sectPr w:rsidR="00FB05BC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C1D"/>
    <w:rsid w:val="000160C7"/>
    <w:rsid w:val="00032310"/>
    <w:rsid w:val="00045CEF"/>
    <w:rsid w:val="00057C7C"/>
    <w:rsid w:val="00057EE1"/>
    <w:rsid w:val="000744F2"/>
    <w:rsid w:val="000A044F"/>
    <w:rsid w:val="000A19EC"/>
    <w:rsid w:val="000A38D8"/>
    <w:rsid w:val="000B13CA"/>
    <w:rsid w:val="000D3D01"/>
    <w:rsid w:val="00103EF8"/>
    <w:rsid w:val="001066BC"/>
    <w:rsid w:val="001464FF"/>
    <w:rsid w:val="00175FC6"/>
    <w:rsid w:val="001A0A6E"/>
    <w:rsid w:val="001C7EB9"/>
    <w:rsid w:val="00211AA9"/>
    <w:rsid w:val="002215B0"/>
    <w:rsid w:val="00226196"/>
    <w:rsid w:val="00233025"/>
    <w:rsid w:val="00244ABD"/>
    <w:rsid w:val="00251DB3"/>
    <w:rsid w:val="00263921"/>
    <w:rsid w:val="00276EDC"/>
    <w:rsid w:val="002D644F"/>
    <w:rsid w:val="002E2B37"/>
    <w:rsid w:val="002F3448"/>
    <w:rsid w:val="00311276"/>
    <w:rsid w:val="00347D2A"/>
    <w:rsid w:val="00350389"/>
    <w:rsid w:val="00361431"/>
    <w:rsid w:val="00385170"/>
    <w:rsid w:val="003931C6"/>
    <w:rsid w:val="00397C4B"/>
    <w:rsid w:val="003C4679"/>
    <w:rsid w:val="003E35FF"/>
    <w:rsid w:val="003E5D0E"/>
    <w:rsid w:val="00414671"/>
    <w:rsid w:val="004376CE"/>
    <w:rsid w:val="004527FE"/>
    <w:rsid w:val="004B1CF1"/>
    <w:rsid w:val="004C70F9"/>
    <w:rsid w:val="004E6EAA"/>
    <w:rsid w:val="005217F9"/>
    <w:rsid w:val="00521F7F"/>
    <w:rsid w:val="00524929"/>
    <w:rsid w:val="00547DE2"/>
    <w:rsid w:val="00553514"/>
    <w:rsid w:val="00565D90"/>
    <w:rsid w:val="00567416"/>
    <w:rsid w:val="005717AC"/>
    <w:rsid w:val="00580D6B"/>
    <w:rsid w:val="00584ED1"/>
    <w:rsid w:val="005911EF"/>
    <w:rsid w:val="005A318D"/>
    <w:rsid w:val="005C5D31"/>
    <w:rsid w:val="005C612D"/>
    <w:rsid w:val="005E128A"/>
    <w:rsid w:val="005E42E4"/>
    <w:rsid w:val="005F2ADE"/>
    <w:rsid w:val="005F6079"/>
    <w:rsid w:val="00635F53"/>
    <w:rsid w:val="006446FF"/>
    <w:rsid w:val="00665075"/>
    <w:rsid w:val="00666372"/>
    <w:rsid w:val="00674826"/>
    <w:rsid w:val="006A1D4D"/>
    <w:rsid w:val="006B1620"/>
    <w:rsid w:val="006C643D"/>
    <w:rsid w:val="00705BED"/>
    <w:rsid w:val="00707C3A"/>
    <w:rsid w:val="00741CA1"/>
    <w:rsid w:val="00746734"/>
    <w:rsid w:val="007556A3"/>
    <w:rsid w:val="00781A99"/>
    <w:rsid w:val="007957DA"/>
    <w:rsid w:val="00815213"/>
    <w:rsid w:val="0081574E"/>
    <w:rsid w:val="00853B1E"/>
    <w:rsid w:val="008823A6"/>
    <w:rsid w:val="008A52B6"/>
    <w:rsid w:val="00922EF8"/>
    <w:rsid w:val="00953CF6"/>
    <w:rsid w:val="00987447"/>
    <w:rsid w:val="009A4AFC"/>
    <w:rsid w:val="009B489D"/>
    <w:rsid w:val="009E46F5"/>
    <w:rsid w:val="009E7C1D"/>
    <w:rsid w:val="009F6E9E"/>
    <w:rsid w:val="00A21480"/>
    <w:rsid w:val="00A24B03"/>
    <w:rsid w:val="00A259BE"/>
    <w:rsid w:val="00A276EB"/>
    <w:rsid w:val="00A54849"/>
    <w:rsid w:val="00A91032"/>
    <w:rsid w:val="00AB0038"/>
    <w:rsid w:val="00AD4F99"/>
    <w:rsid w:val="00AE06AE"/>
    <w:rsid w:val="00B21192"/>
    <w:rsid w:val="00B3036C"/>
    <w:rsid w:val="00B369F2"/>
    <w:rsid w:val="00B67752"/>
    <w:rsid w:val="00B8344F"/>
    <w:rsid w:val="00BA397E"/>
    <w:rsid w:val="00BA68BE"/>
    <w:rsid w:val="00BA7F2D"/>
    <w:rsid w:val="00BC30A5"/>
    <w:rsid w:val="00BD1E20"/>
    <w:rsid w:val="00BE61BB"/>
    <w:rsid w:val="00C03A6C"/>
    <w:rsid w:val="00C20752"/>
    <w:rsid w:val="00C26B6C"/>
    <w:rsid w:val="00C67D71"/>
    <w:rsid w:val="00C8597F"/>
    <w:rsid w:val="00C91480"/>
    <w:rsid w:val="00CC2F44"/>
    <w:rsid w:val="00CC357B"/>
    <w:rsid w:val="00CD08C1"/>
    <w:rsid w:val="00CD3E2E"/>
    <w:rsid w:val="00CE4A82"/>
    <w:rsid w:val="00CE4E96"/>
    <w:rsid w:val="00D05F05"/>
    <w:rsid w:val="00D10A26"/>
    <w:rsid w:val="00D17C9B"/>
    <w:rsid w:val="00DB4794"/>
    <w:rsid w:val="00DC1F44"/>
    <w:rsid w:val="00DE279E"/>
    <w:rsid w:val="00DF6E2E"/>
    <w:rsid w:val="00E13075"/>
    <w:rsid w:val="00E313AD"/>
    <w:rsid w:val="00E60574"/>
    <w:rsid w:val="00E765D8"/>
    <w:rsid w:val="00EA0A43"/>
    <w:rsid w:val="00EA534B"/>
    <w:rsid w:val="00EA7A31"/>
    <w:rsid w:val="00EB514A"/>
    <w:rsid w:val="00ED0C1E"/>
    <w:rsid w:val="00EE6E15"/>
    <w:rsid w:val="00EF3682"/>
    <w:rsid w:val="00F007A7"/>
    <w:rsid w:val="00F2657A"/>
    <w:rsid w:val="00F84616"/>
    <w:rsid w:val="00F971B9"/>
    <w:rsid w:val="00FA020E"/>
    <w:rsid w:val="00FB05BC"/>
    <w:rsid w:val="00FD074D"/>
    <w:rsid w:val="00F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  <w:style w:type="character" w:customStyle="1" w:styleId="ph">
    <w:name w:val="ph"/>
    <w:basedOn w:val="a0"/>
    <w:rsid w:val="00DC1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ri-cis.ru/ru-ru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arcgis.com/ru/gallery/" TargetMode="External"/><Relationship Id="rId11" Type="http://schemas.openxmlformats.org/officeDocument/2006/relationships/hyperlink" Target="https://desktop.arcgis.com/ru/arcmap/10.3/guide-books/extensions/network-analyst/what-is-network-analyst-.htm" TargetMode="External"/><Relationship Id="rId5" Type="http://schemas.openxmlformats.org/officeDocument/2006/relationships/hyperlink" Target="https://www.arcgis.com/home/signin.html" TargetMode="External"/><Relationship Id="rId10" Type="http://schemas.openxmlformats.org/officeDocument/2006/relationships/hyperlink" Target="https://desktop.arcgis.com/ru/arcmap/10.3/guide-books/extensions/3d-analyst/what-is-the-3d-analyst-extension-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home/sign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BB70-BE6D-4D55-A499-40F23E35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</cp:lastModifiedBy>
  <cp:revision>110</cp:revision>
  <dcterms:created xsi:type="dcterms:W3CDTF">2020-09-15T10:56:00Z</dcterms:created>
  <dcterms:modified xsi:type="dcterms:W3CDTF">2020-10-14T20:17:00Z</dcterms:modified>
</cp:coreProperties>
</file>